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8E3" w:rsidRDefault="00C350AC">
      <w:pPr>
        <w:pStyle w:val="1"/>
        <w:framePr w:w="9931" w:h="14362" w:hRule="exact" w:wrap="around" w:vAnchor="page" w:hAnchor="page" w:x="990" w:y="1677"/>
        <w:shd w:val="clear" w:color="auto" w:fill="auto"/>
        <w:spacing w:after="0" w:line="274" w:lineRule="exact"/>
        <w:jc w:val="center"/>
      </w:pPr>
      <w:r>
        <w:t>Информация по заключению договоров о целевом обучении для студентов образовательных организаций, реализующих программы среднего</w:t>
      </w:r>
    </w:p>
    <w:p w:rsidR="002808E3" w:rsidRDefault="00C350AC">
      <w:pPr>
        <w:pStyle w:val="1"/>
        <w:framePr w:w="9931" w:h="14362" w:hRule="exact" w:wrap="around" w:vAnchor="page" w:hAnchor="page" w:x="990" w:y="1677"/>
        <w:shd w:val="clear" w:color="auto" w:fill="auto"/>
        <w:spacing w:after="480" w:line="274" w:lineRule="exact"/>
        <w:jc w:val="center"/>
      </w:pPr>
      <w:r>
        <w:t>профессионального образования, выходящих на практику на предприятия</w:t>
      </w:r>
    </w:p>
    <w:p w:rsidR="002808E3" w:rsidRDefault="00C350AC">
      <w:pPr>
        <w:pStyle w:val="1"/>
        <w:framePr w:w="9931" w:h="14362" w:hRule="exact" w:wrap="around" w:vAnchor="page" w:hAnchor="page" w:x="990" w:y="1677"/>
        <w:shd w:val="clear" w:color="auto" w:fill="auto"/>
        <w:spacing w:after="0" w:line="274" w:lineRule="exact"/>
        <w:ind w:left="20" w:right="20" w:firstLine="720"/>
        <w:jc w:val="both"/>
      </w:pPr>
      <w:r>
        <w:t>В настоящее время вопросы организации целевого</w:t>
      </w:r>
      <w:r>
        <w:t xml:space="preserve"> обучения в среднем профессиональном образовании урегулированы:</w:t>
      </w:r>
    </w:p>
    <w:p w:rsidR="002808E3" w:rsidRDefault="00C350AC">
      <w:pPr>
        <w:pStyle w:val="1"/>
        <w:framePr w:w="9931" w:h="14362" w:hRule="exact" w:wrap="around" w:vAnchor="page" w:hAnchor="page" w:x="990" w:y="1677"/>
        <w:shd w:val="clear" w:color="auto" w:fill="auto"/>
        <w:spacing w:after="0" w:line="274" w:lineRule="exact"/>
        <w:ind w:left="20" w:right="20" w:firstLine="720"/>
        <w:jc w:val="both"/>
      </w:pPr>
      <w:r>
        <w:t>статьями 56, 71.1 Федерального закона от 29 декабря 2012 г. № 273-ФЗ «Об образовании в Российской Федерации» (далее - Федеральный закон);</w:t>
      </w:r>
    </w:p>
    <w:p w:rsidR="002808E3" w:rsidRDefault="00C350AC">
      <w:pPr>
        <w:pStyle w:val="1"/>
        <w:framePr w:w="9931" w:h="14362" w:hRule="exact" w:wrap="around" w:vAnchor="page" w:hAnchor="page" w:x="990" w:y="1677"/>
        <w:shd w:val="clear" w:color="auto" w:fill="auto"/>
        <w:spacing w:after="0" w:line="274" w:lineRule="exact"/>
        <w:ind w:left="20" w:right="20" w:firstLine="720"/>
        <w:jc w:val="both"/>
      </w:pPr>
      <w:r>
        <w:t>постановлением Правительства Российской Федерации от 1</w:t>
      </w:r>
      <w:r>
        <w:t>3 октября 2020 г. № 1681 «О целевом обучении по образовательным программам среднего профессионального и высшего образования» (далее - Постановление).</w:t>
      </w:r>
    </w:p>
    <w:p w:rsidR="002808E3" w:rsidRDefault="00C350AC">
      <w:pPr>
        <w:pStyle w:val="1"/>
        <w:framePr w:w="9931" w:h="14362" w:hRule="exact" w:wrap="around" w:vAnchor="page" w:hAnchor="page" w:x="990" w:y="1677"/>
        <w:shd w:val="clear" w:color="auto" w:fill="auto"/>
        <w:spacing w:after="0" w:line="274" w:lineRule="exact"/>
        <w:ind w:left="20" w:right="20" w:firstLine="720"/>
        <w:jc w:val="both"/>
      </w:pPr>
      <w:r>
        <w:t>В частности, указанным Постановлением утверждена Типовая форма договора о целевом обучении по образователь</w:t>
      </w:r>
      <w:r>
        <w:t>ной программе среднего профессионального или высшего образования.</w:t>
      </w:r>
    </w:p>
    <w:p w:rsidR="002808E3" w:rsidRDefault="00C350AC">
      <w:pPr>
        <w:pStyle w:val="1"/>
        <w:framePr w:w="9931" w:h="14362" w:hRule="exact" w:wrap="around" w:vAnchor="page" w:hAnchor="page" w:x="990" w:y="1677"/>
        <w:shd w:val="clear" w:color="auto" w:fill="auto"/>
        <w:spacing w:after="0" w:line="274" w:lineRule="exact"/>
        <w:ind w:left="20" w:right="20" w:firstLine="720"/>
        <w:jc w:val="both"/>
      </w:pPr>
      <w:r>
        <w:t>Договор о целевом обучении может быть заключен вне зависимости от формы обучения (очная, очно-заочная, заочная) и вне зависимости от финансовой основы обучения (за счет бюджетных ассигновани</w:t>
      </w:r>
      <w:r>
        <w:t>й федерального, регионального или местного бюджетов либо по договорам об оказании образовательных услуг, в том числе за счет средств работодателей).</w:t>
      </w:r>
    </w:p>
    <w:p w:rsidR="002808E3" w:rsidRDefault="00C350AC">
      <w:pPr>
        <w:pStyle w:val="1"/>
        <w:framePr w:w="9931" w:h="14362" w:hRule="exact" w:wrap="around" w:vAnchor="page" w:hAnchor="page" w:x="990" w:y="1677"/>
        <w:shd w:val="clear" w:color="auto" w:fill="auto"/>
        <w:spacing w:after="0" w:line="274" w:lineRule="exact"/>
        <w:ind w:left="20" w:right="20" w:firstLine="720"/>
        <w:jc w:val="both"/>
      </w:pPr>
      <w:r>
        <w:t>Кроме того, договор о целевом обучении может быть заключен как с поступающим на обучение, так и с обучающим</w:t>
      </w:r>
      <w:r>
        <w:t>ся на любом из этапов освоения образовательной программы.</w:t>
      </w:r>
    </w:p>
    <w:p w:rsidR="002808E3" w:rsidRDefault="00C350AC">
      <w:pPr>
        <w:pStyle w:val="1"/>
        <w:framePr w:w="9931" w:h="14362" w:hRule="exact" w:wrap="around" w:vAnchor="page" w:hAnchor="page" w:x="990" w:y="1677"/>
        <w:shd w:val="clear" w:color="auto" w:fill="auto"/>
        <w:spacing w:after="0" w:line="274" w:lineRule="exact"/>
        <w:ind w:left="20" w:right="20" w:firstLine="720"/>
        <w:jc w:val="both"/>
      </w:pPr>
      <w:r>
        <w:t>Договор о целевом обучении может быть заключен как с поступающими на обучение, так и с обучающимися, в том числе при выходе их на производственную практику, на предприятия и в организации.</w:t>
      </w:r>
    </w:p>
    <w:p w:rsidR="002808E3" w:rsidRDefault="00C350AC">
      <w:pPr>
        <w:pStyle w:val="1"/>
        <w:framePr w:w="9931" w:h="14362" w:hRule="exact" w:wrap="around" w:vAnchor="page" w:hAnchor="page" w:x="990" w:y="1677"/>
        <w:shd w:val="clear" w:color="auto" w:fill="auto"/>
        <w:spacing w:after="0" w:line="274" w:lineRule="exact"/>
        <w:ind w:left="20" w:right="20" w:firstLine="720"/>
        <w:jc w:val="both"/>
      </w:pPr>
      <w:r>
        <w:t xml:space="preserve">Целевое </w:t>
      </w:r>
      <w:r>
        <w:t>обучение может быть реализовано не только за счет средств бюджетов различного уровня, но и за счет внебюджетных средств, например, если заказчиком договора является предприятие, находящееся в частной собственности.</w:t>
      </w:r>
    </w:p>
    <w:p w:rsidR="002808E3" w:rsidRDefault="00C350AC">
      <w:pPr>
        <w:pStyle w:val="1"/>
        <w:framePr w:w="9931" w:h="14362" w:hRule="exact" w:wrap="around" w:vAnchor="page" w:hAnchor="page" w:x="990" w:y="1677"/>
        <w:shd w:val="clear" w:color="auto" w:fill="auto"/>
        <w:spacing w:after="0" w:line="274" w:lineRule="exact"/>
        <w:ind w:left="20" w:right="20" w:firstLine="720"/>
        <w:jc w:val="both"/>
      </w:pPr>
      <w:r>
        <w:t>Преимуществами целевого обучения в средне</w:t>
      </w:r>
      <w:r>
        <w:t>м профессиональном образовании являются:</w:t>
      </w:r>
    </w:p>
    <w:p w:rsidR="002808E3" w:rsidRDefault="00C350AC">
      <w:pPr>
        <w:pStyle w:val="1"/>
        <w:framePr w:w="9931" w:h="14362" w:hRule="exact" w:wrap="around" w:vAnchor="page" w:hAnchor="page" w:x="990" w:y="1677"/>
        <w:numPr>
          <w:ilvl w:val="0"/>
          <w:numId w:val="1"/>
        </w:numPr>
        <w:shd w:val="clear" w:color="auto" w:fill="auto"/>
        <w:spacing w:after="0" w:line="274" w:lineRule="exact"/>
        <w:ind w:left="20" w:right="20" w:firstLine="720"/>
        <w:jc w:val="both"/>
      </w:pPr>
      <w:r>
        <w:t xml:space="preserve"> возможность работодателя контролировать (сопровождать) подготовку обучающегося, в том числе получать информацию о промежуточных результатах освоения им образовательной программы, устанавливать требования к успеваем</w:t>
      </w:r>
      <w:r>
        <w:t>ости и контролировать успеваемость обучающегося;</w:t>
      </w:r>
    </w:p>
    <w:p w:rsidR="002808E3" w:rsidRDefault="00C350AC">
      <w:pPr>
        <w:pStyle w:val="1"/>
        <w:framePr w:w="9931" w:h="14362" w:hRule="exact" w:wrap="around" w:vAnchor="page" w:hAnchor="page" w:x="990" w:y="1677"/>
        <w:numPr>
          <w:ilvl w:val="0"/>
          <w:numId w:val="1"/>
        </w:numPr>
        <w:shd w:val="clear" w:color="auto" w:fill="auto"/>
        <w:spacing w:after="0" w:line="274" w:lineRule="exact"/>
        <w:ind w:left="20" w:right="20" w:firstLine="720"/>
        <w:jc w:val="both"/>
      </w:pPr>
      <w:r>
        <w:t xml:space="preserve"> увеличение уровня трудоустройства выпускников как одного из показателей эффективности деятельности образовательной организации;</w:t>
      </w:r>
    </w:p>
    <w:p w:rsidR="002808E3" w:rsidRDefault="00C350AC">
      <w:pPr>
        <w:pStyle w:val="1"/>
        <w:framePr w:w="9931" w:h="14362" w:hRule="exact" w:wrap="around" w:vAnchor="page" w:hAnchor="page" w:x="990" w:y="1677"/>
        <w:numPr>
          <w:ilvl w:val="0"/>
          <w:numId w:val="1"/>
        </w:numPr>
        <w:shd w:val="clear" w:color="auto" w:fill="auto"/>
        <w:spacing w:after="0" w:line="274" w:lineRule="exact"/>
        <w:ind w:left="20" w:right="20" w:firstLine="720"/>
        <w:jc w:val="both"/>
      </w:pPr>
      <w:r>
        <w:t xml:space="preserve"> повышение мотивации обучающихся к освоению образовательной программы и достиж</w:t>
      </w:r>
      <w:r>
        <w:t>ению более высоких академических результатов;</w:t>
      </w:r>
    </w:p>
    <w:p w:rsidR="002808E3" w:rsidRDefault="00C350AC">
      <w:pPr>
        <w:pStyle w:val="1"/>
        <w:framePr w:w="9931" w:h="14362" w:hRule="exact" w:wrap="around" w:vAnchor="page" w:hAnchor="page" w:x="990" w:y="1677"/>
        <w:numPr>
          <w:ilvl w:val="0"/>
          <w:numId w:val="1"/>
        </w:numPr>
        <w:shd w:val="clear" w:color="auto" w:fill="auto"/>
        <w:spacing w:after="0" w:line="274" w:lineRule="exact"/>
        <w:ind w:left="20" w:right="20" w:firstLine="720"/>
        <w:jc w:val="both"/>
      </w:pPr>
      <w:r>
        <w:t xml:space="preserve"> при этом обучающийся получает дополнительную социальную поддержку, закрепленную договором о целевом обучении, а также гарантии трудоустройства после выпуска по соответствующему месту работы, более того на том </w:t>
      </w:r>
      <w:r>
        <w:t>предприятии и в том коллективе, с которым он будет взаимодействовать уже в ходе обучения (например, при прохождении практики или иных форм практической подготовки у будущего работодателя);</w:t>
      </w:r>
    </w:p>
    <w:p w:rsidR="002808E3" w:rsidRDefault="00C350AC">
      <w:pPr>
        <w:pStyle w:val="1"/>
        <w:framePr w:w="9931" w:h="14362" w:hRule="exact" w:wrap="around" w:vAnchor="page" w:hAnchor="page" w:x="990" w:y="1677"/>
        <w:numPr>
          <w:ilvl w:val="0"/>
          <w:numId w:val="1"/>
        </w:numPr>
        <w:shd w:val="clear" w:color="auto" w:fill="auto"/>
        <w:spacing w:after="0" w:line="274" w:lineRule="exact"/>
        <w:ind w:left="20" w:right="20" w:firstLine="720"/>
        <w:jc w:val="both"/>
      </w:pPr>
      <w:r>
        <w:t xml:space="preserve"> наличие договора о целевом обучении при приеме на обучение являетс</w:t>
      </w:r>
      <w:r>
        <w:t>я преимуществом для абитуриента при равенстве результатов освоения поступающими образовательной программы основного общего или среднего общего образования.</w:t>
      </w:r>
    </w:p>
    <w:p w:rsidR="002808E3" w:rsidRDefault="00C350AC">
      <w:pPr>
        <w:pStyle w:val="1"/>
        <w:framePr w:w="9931" w:h="14362" w:hRule="exact" w:wrap="around" w:vAnchor="page" w:hAnchor="page" w:x="990" w:y="1677"/>
        <w:shd w:val="clear" w:color="auto" w:fill="auto"/>
        <w:spacing w:after="0" w:line="274" w:lineRule="exact"/>
        <w:ind w:left="20" w:right="20"/>
        <w:jc w:val="right"/>
      </w:pPr>
      <w:r>
        <w:t>Кроме того, для максимального использования преимуществ целевого обучения, в том числе по заказу пре</w:t>
      </w:r>
      <w:r>
        <w:t>дприятий остро нуждающихся в рабочих кадрах на уровне</w:t>
      </w:r>
    </w:p>
    <w:p w:rsidR="002808E3" w:rsidRDefault="002808E3">
      <w:pPr>
        <w:rPr>
          <w:sz w:val="2"/>
          <w:szCs w:val="2"/>
        </w:rPr>
        <w:sectPr w:rsidR="002808E3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808E3" w:rsidRDefault="00C350AC">
      <w:pPr>
        <w:pStyle w:val="1"/>
        <w:framePr w:w="9931" w:h="11064" w:hRule="exact" w:wrap="around" w:vAnchor="page" w:hAnchor="page" w:x="990" w:y="1001"/>
        <w:shd w:val="clear" w:color="auto" w:fill="auto"/>
        <w:spacing w:after="0" w:line="274" w:lineRule="exact"/>
        <w:ind w:left="20"/>
      </w:pPr>
      <w:bookmarkStart w:id="0" w:name="_GoBack"/>
      <w:bookmarkEnd w:id="0"/>
      <w:r>
        <w:lastRenderedPageBreak/>
        <w:t>профессиональных образовательных организаций рекомендуется:</w:t>
      </w:r>
    </w:p>
    <w:p w:rsidR="002808E3" w:rsidRDefault="00C350AC">
      <w:pPr>
        <w:pStyle w:val="1"/>
        <w:framePr w:w="9931" w:h="11064" w:hRule="exact" w:wrap="around" w:vAnchor="page" w:hAnchor="page" w:x="990" w:y="1001"/>
        <w:numPr>
          <w:ilvl w:val="0"/>
          <w:numId w:val="1"/>
        </w:numPr>
        <w:shd w:val="clear" w:color="auto" w:fill="auto"/>
        <w:spacing w:after="0" w:line="274" w:lineRule="exact"/>
        <w:ind w:left="20" w:right="20" w:firstLine="700"/>
        <w:jc w:val="both"/>
      </w:pPr>
      <w:r>
        <w:t xml:space="preserve"> организовать и провести рекламную (маркетинговую) кампанию по продвижению информации среди потенциально заинтересованных работодателей о возможности целевого обучения по профессиям и специальностям среднего профессионального образования, в том числе в рам</w:t>
      </w:r>
      <w:r>
        <w:t>ках проводимых мероприятий (дней открытых дверей, чемпионатов профессионального мастерства, конкурсов лучших практик по организации целевого обучения и др.), с приглашением работодателей и с использованием различных каналов распространения информации (СМИ,</w:t>
      </w:r>
      <w:r>
        <w:t xml:space="preserve"> интернет-ресурсы, профессиональные сообщества в мессенджерах);</w:t>
      </w:r>
    </w:p>
    <w:p w:rsidR="002808E3" w:rsidRDefault="00C350AC">
      <w:pPr>
        <w:pStyle w:val="1"/>
        <w:framePr w:w="9931" w:h="11064" w:hRule="exact" w:wrap="around" w:vAnchor="page" w:hAnchor="page" w:x="990" w:y="1001"/>
        <w:numPr>
          <w:ilvl w:val="0"/>
          <w:numId w:val="1"/>
        </w:numPr>
        <w:shd w:val="clear" w:color="auto" w:fill="auto"/>
        <w:spacing w:after="0" w:line="274" w:lineRule="exact"/>
        <w:ind w:left="20" w:right="20" w:firstLine="700"/>
        <w:jc w:val="both"/>
      </w:pPr>
      <w:r>
        <w:t xml:space="preserve"> активно проводить профориентационную и разъяснительную работу среди поступающих и поступивших на обучение, с привлечением к этим мероприятиям представителей служб по отбору персонала (кадровы</w:t>
      </w:r>
      <w:r>
        <w:t>х служб) работодателей;</w:t>
      </w:r>
    </w:p>
    <w:p w:rsidR="002808E3" w:rsidRDefault="00C350AC">
      <w:pPr>
        <w:pStyle w:val="1"/>
        <w:framePr w:w="9931" w:h="11064" w:hRule="exact" w:wrap="around" w:vAnchor="page" w:hAnchor="page" w:x="990" w:y="1001"/>
        <w:numPr>
          <w:ilvl w:val="0"/>
          <w:numId w:val="1"/>
        </w:numPr>
        <w:shd w:val="clear" w:color="auto" w:fill="auto"/>
        <w:spacing w:after="0" w:line="274" w:lineRule="exact"/>
        <w:ind w:left="20" w:right="20" w:firstLine="700"/>
        <w:jc w:val="both"/>
      </w:pPr>
      <w:r>
        <w:t xml:space="preserve"> провести мероприятия по заключению соглашений о сотрудничестве с работодателями из числа предприятий остро нуждающихся в рабочих кадрах, предусмотреть положения о содействии развитию целевого обучения в соглашениях о сотрудничестве</w:t>
      </w:r>
      <w:r>
        <w:t>;</w:t>
      </w:r>
    </w:p>
    <w:p w:rsidR="002808E3" w:rsidRDefault="00C350AC">
      <w:pPr>
        <w:pStyle w:val="1"/>
        <w:framePr w:w="9931" w:h="11064" w:hRule="exact" w:wrap="around" w:vAnchor="page" w:hAnchor="page" w:x="990" w:y="1001"/>
        <w:numPr>
          <w:ilvl w:val="0"/>
          <w:numId w:val="1"/>
        </w:numPr>
        <w:shd w:val="clear" w:color="auto" w:fill="auto"/>
        <w:spacing w:after="0" w:line="274" w:lineRule="exact"/>
        <w:ind w:left="20" w:right="20" w:firstLine="700"/>
        <w:jc w:val="both"/>
      </w:pPr>
      <w:r>
        <w:t xml:space="preserve"> использовать механизмы реализации образовательных программ в сетевой форме, перевода обучающихся на индивидуальный учебный план, в том числе с более широким использованием форм проведения занятий непосредственно на материально-технической базе и с испол</w:t>
      </w:r>
      <w:r>
        <w:t>ьзованием кадрового потенциала предприятий - заказчиков целевого обучения;</w:t>
      </w:r>
    </w:p>
    <w:p w:rsidR="002808E3" w:rsidRDefault="00C350AC">
      <w:pPr>
        <w:pStyle w:val="1"/>
        <w:framePr w:w="9931" w:h="11064" w:hRule="exact" w:wrap="around" w:vAnchor="page" w:hAnchor="page" w:x="990" w:y="1001"/>
        <w:numPr>
          <w:ilvl w:val="0"/>
          <w:numId w:val="1"/>
        </w:numPr>
        <w:shd w:val="clear" w:color="auto" w:fill="auto"/>
        <w:spacing w:after="0" w:line="274" w:lineRule="exact"/>
        <w:ind w:left="20" w:right="20" w:firstLine="700"/>
        <w:jc w:val="both"/>
      </w:pPr>
      <w:r>
        <w:t xml:space="preserve"> оценить (при необходимости) возможность создания отдельных учебных групп из обучающихся по целевым договорам с одним заказчиком целевого обучения, обучение в которым может вестись </w:t>
      </w:r>
      <w:r>
        <w:t>по программам, адаптированным под запросы целевых заказчиков, в том числе с вариативными модулями (дисциплинами, курсами) образовательных программ, позволяющими формировать у выпускников профессиональные компетенции, необходимые для последующего трудоустро</w:t>
      </w:r>
      <w:r>
        <w:t>йства у заказчика целевого обучения;</w:t>
      </w:r>
    </w:p>
    <w:p w:rsidR="002808E3" w:rsidRDefault="00C350AC">
      <w:pPr>
        <w:pStyle w:val="1"/>
        <w:framePr w:w="9931" w:h="11064" w:hRule="exact" w:wrap="around" w:vAnchor="page" w:hAnchor="page" w:x="990" w:y="1001"/>
        <w:numPr>
          <w:ilvl w:val="0"/>
          <w:numId w:val="1"/>
        </w:numPr>
        <w:shd w:val="clear" w:color="auto" w:fill="auto"/>
        <w:spacing w:after="0" w:line="274" w:lineRule="exact"/>
        <w:ind w:left="20" w:right="20" w:firstLine="700"/>
        <w:jc w:val="both"/>
      </w:pPr>
      <w:r>
        <w:t xml:space="preserve"> с учетом острой потребности отдельных предприятий в рабочих кадрах, образовательная организация может по индивидуальному учебному плану организовать профессиональное обучение (в том числе и на территории предприятия) у</w:t>
      </w:r>
      <w:r>
        <w:t>же на ранних периодах (курсах) обучения и предложить предприятию провести профориентационную работу с обучающимися с последующим заключением строчного трудового договора по освоенной ими профессии. При этом необходимо обеспечить, чтобы предприятия при закл</w:t>
      </w:r>
      <w:r>
        <w:t>ючении с обучающимся срочного трудового договора на время практической подготовки на своей площадке соблюдали порядок, требования и гарантии, предусмотренные Трудовым кодексом Российской Федерации (в том числе в части особенностей, касающихся гарантий несо</w:t>
      </w:r>
      <w:r>
        <w:t>вершеннолетним работникам (статьи 265-272 ТК РФ и/или работникам, совмещающим работу с обучением (статья 174 ТК РФ)).</w:t>
      </w:r>
    </w:p>
    <w:p w:rsidR="002808E3" w:rsidRDefault="002808E3">
      <w:pPr>
        <w:rPr>
          <w:sz w:val="2"/>
          <w:szCs w:val="2"/>
        </w:rPr>
      </w:pPr>
    </w:p>
    <w:sectPr w:rsidR="002808E3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50AC" w:rsidRDefault="00C350AC">
      <w:r>
        <w:separator/>
      </w:r>
    </w:p>
  </w:endnote>
  <w:endnote w:type="continuationSeparator" w:id="0">
    <w:p w:rsidR="00C350AC" w:rsidRDefault="00C35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50AC" w:rsidRDefault="00C350AC"/>
  </w:footnote>
  <w:footnote w:type="continuationSeparator" w:id="0">
    <w:p w:rsidR="00C350AC" w:rsidRDefault="00C350A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07FFC"/>
    <w:multiLevelType w:val="multilevel"/>
    <w:tmpl w:val="78107E7C"/>
    <w:lvl w:ilvl="0">
      <w:start w:val="1"/>
      <w:numFmt w:val="bullet"/>
      <w:lvlText w:val="-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2808E3"/>
    <w:rsid w:val="002808E3"/>
    <w:rsid w:val="006E6C8A"/>
    <w:rsid w:val="00C35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80A6C"/>
  <w15:docId w15:val="{61B9734C-0B49-4E1F-AA8F-D876FFC28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Колонтитул_"/>
    <w:basedOn w:val="a0"/>
    <w:link w:val="a5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6">
    <w:name w:val="Основной текст_"/>
    <w:basedOn w:val="a0"/>
    <w:link w:val="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Arial Unicode MS" w:eastAsia="Arial Unicode MS" w:hAnsi="Arial Unicode MS" w:cs="Arial Unicode MS"/>
      <w:sz w:val="18"/>
      <w:szCs w:val="18"/>
    </w:rPr>
  </w:style>
  <w:style w:type="paragraph" w:customStyle="1" w:styleId="1">
    <w:name w:val="Основной текст1"/>
    <w:basedOn w:val="a"/>
    <w:link w:val="a6"/>
    <w:pPr>
      <w:shd w:val="clear" w:color="auto" w:fill="FFFFFF"/>
      <w:spacing w:after="240" w:line="276" w:lineRule="exact"/>
    </w:pPr>
    <w:rPr>
      <w:rFonts w:ascii="Arial Unicode MS" w:eastAsia="Arial Unicode MS" w:hAnsi="Arial Unicode MS" w:cs="Arial Unicode MS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873</Words>
  <Characters>4978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Делопроизводитель</dc:creator>
  <cp:keywords/>
  <cp:lastModifiedBy>Admin</cp:lastModifiedBy>
  <cp:revision>2</cp:revision>
  <dcterms:created xsi:type="dcterms:W3CDTF">2023-08-09T05:27:00Z</dcterms:created>
  <dcterms:modified xsi:type="dcterms:W3CDTF">2023-08-09T05:27:00Z</dcterms:modified>
</cp:coreProperties>
</file>